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6000DF" w:rsidRPr="006E518B" w:rsidRDefault="006272DE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7B29C2">
        <w:rPr>
          <w:sz w:val="24"/>
          <w:szCs w:val="24"/>
        </w:rPr>
        <w:t>24</w:t>
      </w:r>
      <w:r>
        <w:rPr>
          <w:sz w:val="24"/>
          <w:szCs w:val="24"/>
        </w:rPr>
        <w:t>»</w:t>
      </w:r>
      <w:r w:rsidR="002B7E21" w:rsidRPr="002B7E21">
        <w:rPr>
          <w:sz w:val="24"/>
          <w:szCs w:val="24"/>
        </w:rPr>
        <w:t xml:space="preserve"> </w:t>
      </w:r>
      <w:r w:rsidR="007B29C2">
        <w:rPr>
          <w:sz w:val="24"/>
          <w:szCs w:val="24"/>
        </w:rPr>
        <w:t>мая</w:t>
      </w:r>
      <w:r w:rsidR="002B7E21" w:rsidRPr="002B7E21">
        <w:rPr>
          <w:sz w:val="24"/>
          <w:szCs w:val="24"/>
        </w:rPr>
        <w:t xml:space="preserve"> 202</w:t>
      </w:r>
      <w:r w:rsidR="00D30584">
        <w:rPr>
          <w:sz w:val="24"/>
          <w:szCs w:val="24"/>
        </w:rPr>
        <w:t>2</w:t>
      </w:r>
      <w:r w:rsidR="002B7E21" w:rsidRPr="002B7E21">
        <w:rPr>
          <w:sz w:val="24"/>
          <w:szCs w:val="24"/>
        </w:rPr>
        <w:t xml:space="preserve"> г</w:t>
      </w:r>
      <w:r w:rsidR="000D3252">
        <w:rPr>
          <w:sz w:val="24"/>
          <w:szCs w:val="24"/>
        </w:rPr>
        <w:t>.</w:t>
      </w:r>
      <w:r w:rsidR="00194EC9" w:rsidRPr="002B7E21">
        <w:rPr>
          <w:sz w:val="24"/>
          <w:szCs w:val="24"/>
        </w:rPr>
        <w:t xml:space="preserve">      </w:t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</w:r>
      <w:r w:rsidR="002B7E21">
        <w:rPr>
          <w:sz w:val="24"/>
          <w:szCs w:val="24"/>
        </w:rPr>
        <w:tab/>
        <w:t xml:space="preserve">           №</w:t>
      </w:r>
      <w:r w:rsidR="00E560D8">
        <w:rPr>
          <w:sz w:val="24"/>
          <w:szCs w:val="24"/>
        </w:rPr>
        <w:t xml:space="preserve"> </w:t>
      </w:r>
      <w:r w:rsidR="00D95ABA">
        <w:rPr>
          <w:sz w:val="24"/>
          <w:szCs w:val="24"/>
        </w:rPr>
        <w:t>1</w:t>
      </w:r>
      <w:r w:rsidR="007B29C2">
        <w:rPr>
          <w:sz w:val="24"/>
          <w:szCs w:val="24"/>
        </w:rPr>
        <w:t>9</w:t>
      </w:r>
      <w:r w:rsidR="009E0AE7">
        <w:rPr>
          <w:sz w:val="24"/>
          <w:szCs w:val="24"/>
        </w:rPr>
        <w:t>-1</w:t>
      </w:r>
    </w:p>
    <w:p w:rsidR="00D90132" w:rsidRDefault="00D90132" w:rsidP="00BF5690">
      <w:pPr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D30584">
        <w:rPr>
          <w:sz w:val="24"/>
          <w:szCs w:val="24"/>
        </w:rPr>
        <w:t>4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D30584">
        <w:rPr>
          <w:sz w:val="24"/>
          <w:szCs w:val="24"/>
        </w:rPr>
        <w:t>4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8B5FF8" w:rsidRDefault="008B5FF8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д</w:t>
      </w:r>
      <w:r w:rsidR="003A08DF" w:rsidRPr="0096012E">
        <w:rPr>
          <w:sz w:val="24"/>
          <w:szCs w:val="24"/>
        </w:rPr>
        <w:t>оходную</w:t>
      </w:r>
      <w:r w:rsidR="007F478E" w:rsidRPr="0096012E">
        <w:rPr>
          <w:sz w:val="24"/>
          <w:szCs w:val="24"/>
        </w:rPr>
        <w:t xml:space="preserve"> </w:t>
      </w:r>
      <w:r w:rsidR="00F9460B" w:rsidRPr="0096012E">
        <w:rPr>
          <w:sz w:val="24"/>
          <w:szCs w:val="24"/>
        </w:rPr>
        <w:t xml:space="preserve">и расходную </w:t>
      </w:r>
      <w:r w:rsidR="00F34A77" w:rsidRPr="0096012E">
        <w:rPr>
          <w:sz w:val="24"/>
          <w:szCs w:val="24"/>
        </w:rPr>
        <w:t>часть бюджета</w:t>
      </w:r>
      <w:r w:rsidR="006D20AA" w:rsidRPr="0096012E">
        <w:rPr>
          <w:sz w:val="24"/>
          <w:szCs w:val="24"/>
        </w:rPr>
        <w:t xml:space="preserve"> поселка</w:t>
      </w:r>
      <w:r w:rsidR="005B0745" w:rsidRPr="0096012E">
        <w:rPr>
          <w:sz w:val="24"/>
          <w:szCs w:val="24"/>
        </w:rPr>
        <w:t xml:space="preserve"> Березовка</w:t>
      </w:r>
      <w:r w:rsidR="006D20AA" w:rsidRPr="0096012E">
        <w:rPr>
          <w:sz w:val="24"/>
          <w:szCs w:val="24"/>
        </w:rPr>
        <w:t xml:space="preserve"> на 202</w:t>
      </w:r>
      <w:r w:rsidR="00D30584">
        <w:rPr>
          <w:sz w:val="24"/>
          <w:szCs w:val="24"/>
        </w:rPr>
        <w:t>2</w:t>
      </w:r>
      <w:r w:rsidR="00F47CD8" w:rsidRPr="0096012E">
        <w:rPr>
          <w:sz w:val="24"/>
          <w:szCs w:val="24"/>
        </w:rPr>
        <w:t xml:space="preserve"> год </w:t>
      </w:r>
      <w:r>
        <w:rPr>
          <w:sz w:val="24"/>
          <w:szCs w:val="24"/>
        </w:rPr>
        <w:t>и плановый период на 2023-2024 годы:</w:t>
      </w:r>
    </w:p>
    <w:p w:rsidR="008B5FF8" w:rsidRPr="00224616" w:rsidRDefault="001A0ABC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sz w:val="24"/>
          <w:szCs w:val="24"/>
        </w:rPr>
        <w:t>увеличить</w:t>
      </w:r>
      <w:r w:rsidR="008B5FF8" w:rsidRPr="00224616">
        <w:rPr>
          <w:sz w:val="24"/>
          <w:szCs w:val="24"/>
        </w:rPr>
        <w:t xml:space="preserve"> 2022 год</w:t>
      </w:r>
      <w:r w:rsidR="00F47CD8" w:rsidRPr="00224616">
        <w:rPr>
          <w:sz w:val="24"/>
          <w:szCs w:val="24"/>
        </w:rPr>
        <w:t xml:space="preserve"> на </w:t>
      </w:r>
      <w:r w:rsidR="00F34A77" w:rsidRPr="00224616">
        <w:rPr>
          <w:color w:val="000000"/>
          <w:sz w:val="24"/>
          <w:szCs w:val="24"/>
        </w:rPr>
        <w:t>сумму</w:t>
      </w:r>
      <w:r w:rsidR="005B0745" w:rsidRPr="00224616">
        <w:rPr>
          <w:sz w:val="24"/>
          <w:szCs w:val="24"/>
        </w:rPr>
        <w:t xml:space="preserve"> </w:t>
      </w:r>
      <w:r w:rsidRPr="00224616">
        <w:rPr>
          <w:sz w:val="24"/>
          <w:szCs w:val="24"/>
        </w:rPr>
        <w:t>7 831 016,94</w:t>
      </w:r>
      <w:r w:rsidR="00E634D6" w:rsidRPr="00224616">
        <w:rPr>
          <w:color w:val="000000"/>
          <w:sz w:val="24"/>
          <w:szCs w:val="24"/>
        </w:rPr>
        <w:t xml:space="preserve"> </w:t>
      </w:r>
      <w:r w:rsidR="00454A5F" w:rsidRPr="00224616">
        <w:rPr>
          <w:color w:val="000000"/>
          <w:sz w:val="24"/>
          <w:szCs w:val="24"/>
        </w:rPr>
        <w:t>руб</w:t>
      </w:r>
      <w:r w:rsidR="00A73B89" w:rsidRPr="00224616">
        <w:rPr>
          <w:color w:val="000000"/>
          <w:sz w:val="24"/>
          <w:szCs w:val="24"/>
        </w:rPr>
        <w:t>л</w:t>
      </w:r>
      <w:r w:rsidR="00D27577" w:rsidRPr="00224616">
        <w:rPr>
          <w:color w:val="000000"/>
          <w:sz w:val="24"/>
          <w:szCs w:val="24"/>
        </w:rPr>
        <w:t>ей</w:t>
      </w:r>
      <w:r w:rsidR="008B5FF8" w:rsidRPr="00224616">
        <w:rPr>
          <w:color w:val="000000"/>
          <w:sz w:val="24"/>
          <w:szCs w:val="24"/>
        </w:rPr>
        <w:t xml:space="preserve">, 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уменьшить 2023 год на сумму </w:t>
      </w:r>
      <w:r w:rsidR="00D27577" w:rsidRPr="00224616">
        <w:rPr>
          <w:color w:val="000000"/>
          <w:sz w:val="24"/>
          <w:szCs w:val="24"/>
        </w:rPr>
        <w:t>5 564 838,91</w:t>
      </w:r>
      <w:r w:rsidRPr="00224616">
        <w:rPr>
          <w:color w:val="000000"/>
          <w:sz w:val="24"/>
          <w:szCs w:val="24"/>
        </w:rPr>
        <w:t xml:space="preserve"> рубль,</w:t>
      </w:r>
    </w:p>
    <w:p w:rsidR="004121ED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>увеличить 2024 год</w:t>
      </w:r>
      <w:r w:rsidR="001A3A3C" w:rsidRPr="00224616">
        <w:rPr>
          <w:color w:val="000000"/>
          <w:sz w:val="24"/>
          <w:szCs w:val="24"/>
        </w:rPr>
        <w:t xml:space="preserve"> на </w:t>
      </w:r>
      <w:r w:rsidRPr="00224616">
        <w:rPr>
          <w:color w:val="000000"/>
          <w:sz w:val="24"/>
          <w:szCs w:val="24"/>
        </w:rPr>
        <w:t xml:space="preserve">сумму </w:t>
      </w:r>
      <w:r w:rsidR="00D27577" w:rsidRPr="00224616">
        <w:rPr>
          <w:color w:val="000000"/>
          <w:sz w:val="24"/>
          <w:szCs w:val="24"/>
        </w:rPr>
        <w:t>6 242 268,50</w:t>
      </w:r>
      <w:r w:rsidRPr="00224616">
        <w:rPr>
          <w:color w:val="000000"/>
          <w:sz w:val="24"/>
          <w:szCs w:val="24"/>
        </w:rPr>
        <w:t xml:space="preserve"> </w:t>
      </w:r>
      <w:r w:rsidR="001A3A3C" w:rsidRPr="00224616">
        <w:rPr>
          <w:color w:val="000000"/>
          <w:sz w:val="24"/>
          <w:szCs w:val="24"/>
        </w:rPr>
        <w:t>рубл</w:t>
      </w:r>
      <w:r w:rsidRPr="00224616">
        <w:rPr>
          <w:color w:val="000000"/>
          <w:sz w:val="24"/>
          <w:szCs w:val="24"/>
        </w:rPr>
        <w:t>ей.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Всего сумма доходов в 2022 году после внесения изменений составляет </w:t>
      </w:r>
      <w:r w:rsidR="001A0ABC" w:rsidRPr="00224616">
        <w:rPr>
          <w:color w:val="000000"/>
          <w:sz w:val="24"/>
          <w:szCs w:val="24"/>
        </w:rPr>
        <w:t>117 888 364,94</w:t>
      </w:r>
      <w:r w:rsidRPr="00224616">
        <w:rPr>
          <w:color w:val="000000"/>
          <w:sz w:val="24"/>
          <w:szCs w:val="24"/>
        </w:rPr>
        <w:t xml:space="preserve"> рубл</w:t>
      </w:r>
      <w:r w:rsidR="002D0521" w:rsidRPr="00224616">
        <w:rPr>
          <w:color w:val="000000"/>
          <w:sz w:val="24"/>
          <w:szCs w:val="24"/>
        </w:rPr>
        <w:t>я</w:t>
      </w:r>
      <w:r w:rsidRPr="00224616">
        <w:rPr>
          <w:color w:val="000000"/>
          <w:sz w:val="24"/>
          <w:szCs w:val="24"/>
        </w:rPr>
        <w:t xml:space="preserve">, в 2023 году </w:t>
      </w:r>
      <w:r w:rsidR="00265525" w:rsidRPr="00224616">
        <w:rPr>
          <w:color w:val="000000"/>
          <w:sz w:val="24"/>
          <w:szCs w:val="24"/>
        </w:rPr>
        <w:t>102 290 713,09</w:t>
      </w:r>
      <w:r w:rsidRPr="00224616">
        <w:rPr>
          <w:color w:val="000000"/>
          <w:sz w:val="24"/>
          <w:szCs w:val="24"/>
        </w:rPr>
        <w:t xml:space="preserve"> рублей, в 2024 году </w:t>
      </w:r>
      <w:r w:rsidR="00265525" w:rsidRPr="00224616">
        <w:rPr>
          <w:color w:val="000000"/>
          <w:sz w:val="24"/>
          <w:szCs w:val="24"/>
        </w:rPr>
        <w:t>103 596 020,50</w:t>
      </w:r>
      <w:r w:rsidR="002D0521" w:rsidRPr="00224616">
        <w:rPr>
          <w:color w:val="000000"/>
          <w:sz w:val="24"/>
          <w:szCs w:val="24"/>
        </w:rPr>
        <w:t xml:space="preserve"> </w:t>
      </w:r>
      <w:r w:rsidRPr="00224616">
        <w:rPr>
          <w:color w:val="000000"/>
          <w:sz w:val="24"/>
          <w:szCs w:val="24"/>
        </w:rPr>
        <w:t>рублей.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Всего сумма расходов в 2022 году после внесения изменений составляет </w:t>
      </w:r>
      <w:r w:rsidR="008644C0" w:rsidRPr="00224616">
        <w:rPr>
          <w:color w:val="000000"/>
          <w:sz w:val="24"/>
          <w:szCs w:val="24"/>
        </w:rPr>
        <w:t>124 629 938,94</w:t>
      </w:r>
      <w:r w:rsidRPr="00224616">
        <w:rPr>
          <w:color w:val="000000"/>
          <w:sz w:val="24"/>
          <w:szCs w:val="24"/>
        </w:rPr>
        <w:t xml:space="preserve"> рубл</w:t>
      </w:r>
      <w:r w:rsidR="002D0521" w:rsidRPr="00224616">
        <w:rPr>
          <w:color w:val="000000"/>
          <w:sz w:val="24"/>
          <w:szCs w:val="24"/>
        </w:rPr>
        <w:t>я</w:t>
      </w:r>
      <w:r w:rsidR="002B4302" w:rsidRPr="00224616">
        <w:rPr>
          <w:color w:val="000000"/>
          <w:sz w:val="24"/>
          <w:szCs w:val="24"/>
        </w:rPr>
        <w:t xml:space="preserve">, в 2023 году </w:t>
      </w:r>
      <w:r w:rsidR="00265525" w:rsidRPr="00224616">
        <w:rPr>
          <w:color w:val="000000"/>
          <w:sz w:val="24"/>
          <w:szCs w:val="24"/>
        </w:rPr>
        <w:t>109 398 393,09</w:t>
      </w:r>
      <w:r w:rsidRPr="00224616">
        <w:rPr>
          <w:color w:val="000000"/>
          <w:sz w:val="24"/>
          <w:szCs w:val="24"/>
        </w:rPr>
        <w:t xml:space="preserve"> рублей, в 2024 году </w:t>
      </w:r>
      <w:r w:rsidR="00265525" w:rsidRPr="00224616">
        <w:rPr>
          <w:color w:val="000000"/>
          <w:sz w:val="24"/>
          <w:szCs w:val="24"/>
        </w:rPr>
        <w:t>110 669 600,50</w:t>
      </w:r>
      <w:r w:rsidRPr="00224616">
        <w:rPr>
          <w:color w:val="000000"/>
          <w:sz w:val="24"/>
          <w:szCs w:val="24"/>
        </w:rPr>
        <w:t xml:space="preserve"> рублей.</w:t>
      </w:r>
    </w:p>
    <w:p w:rsidR="00C36300" w:rsidRPr="00224616" w:rsidRDefault="00C36300" w:rsidP="008B5FF8">
      <w:pPr>
        <w:pStyle w:val="a3"/>
        <w:jc w:val="both"/>
        <w:rPr>
          <w:sz w:val="24"/>
          <w:szCs w:val="24"/>
        </w:rPr>
      </w:pPr>
      <w:r w:rsidRPr="00224616">
        <w:rPr>
          <w:color w:val="000000"/>
          <w:sz w:val="24"/>
          <w:szCs w:val="24"/>
        </w:rPr>
        <w:t>Утвердить дефицит бюджета на 2023 год в сумме 7 107 680,00 рублей.</w:t>
      </w:r>
    </w:p>
    <w:p w:rsidR="006543A6" w:rsidRPr="00224616" w:rsidRDefault="006543A6" w:rsidP="006543A6">
      <w:pPr>
        <w:rPr>
          <w:sz w:val="24"/>
          <w:szCs w:val="24"/>
        </w:rPr>
      </w:pPr>
      <w:r w:rsidRPr="00224616">
        <w:rPr>
          <w:sz w:val="24"/>
          <w:szCs w:val="24"/>
        </w:rPr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2022 году в сумме 241 574,00 рубля, в 2023 году в сумме 241 574,00 рубля и в 2024 гоу в сумме 241 574,00 рубля.</w:t>
      </w:r>
    </w:p>
    <w:p w:rsidR="006543A6" w:rsidRPr="00655F95" w:rsidRDefault="006543A6" w:rsidP="006543A6">
      <w:pPr>
        <w:pStyle w:val="a3"/>
        <w:rPr>
          <w:spacing w:val="-1"/>
          <w:sz w:val="24"/>
          <w:szCs w:val="24"/>
        </w:rPr>
      </w:pPr>
      <w:r w:rsidRPr="00224616">
        <w:rPr>
          <w:sz w:val="24"/>
          <w:szCs w:val="24"/>
        </w:rPr>
        <w:t>Утвердить дорожный фонд поселка Березовка в размере 2022 год в сумме 19 745 293,05 рублей, в 2023 году в сумме 8 167 590,00 рублей, в 2024 году в сумме 8 167 590,00 рублей. В том числе у</w:t>
      </w:r>
      <w:r w:rsidRPr="00224616">
        <w:rPr>
          <w:spacing w:val="-1"/>
          <w:sz w:val="24"/>
          <w:szCs w:val="24"/>
        </w:rPr>
        <w:t>твердить объем поступлений от акцизов в дорожный фонд поселка</w:t>
      </w:r>
      <w:r w:rsidRPr="00655F95">
        <w:rPr>
          <w:spacing w:val="-1"/>
          <w:sz w:val="24"/>
          <w:szCs w:val="24"/>
        </w:rPr>
        <w:t xml:space="preserve"> Березовка на 2022 год – 1 226 900,00 рублей, на 2023 год – 1 256 000,00 рублей, 2024 год – 1 290100,00 рублей.</w:t>
      </w:r>
    </w:p>
    <w:p w:rsidR="00655F95" w:rsidRPr="00655F95" w:rsidRDefault="00655F95" w:rsidP="00655F95">
      <w:pPr>
        <w:rPr>
          <w:sz w:val="24"/>
          <w:szCs w:val="24"/>
        </w:rPr>
      </w:pPr>
      <w:r w:rsidRPr="00655F95">
        <w:rPr>
          <w:sz w:val="24"/>
          <w:szCs w:val="24"/>
        </w:rPr>
        <w:t>Установить, что предельный объем расходов на обслуживание муниципального долга не должен превышать:</w:t>
      </w:r>
    </w:p>
    <w:p w:rsidR="00655F95" w:rsidRPr="006543A6" w:rsidRDefault="00655F95" w:rsidP="00655F95">
      <w:pPr>
        <w:rPr>
          <w:sz w:val="24"/>
          <w:szCs w:val="24"/>
        </w:rPr>
      </w:pPr>
      <w:r w:rsidRPr="00655F95">
        <w:rPr>
          <w:sz w:val="24"/>
          <w:szCs w:val="24"/>
        </w:rPr>
        <w:t>2022 год – 16 680 000,00 рублей.</w:t>
      </w:r>
    </w:p>
    <w:p w:rsidR="007B5A7C" w:rsidRPr="0096012E" w:rsidRDefault="005D6CCD" w:rsidP="00794B07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Средства, указанные в п.1.1. статьи 1 направить:</w:t>
      </w:r>
    </w:p>
    <w:p w:rsidR="004B7C09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КБК </w:t>
      </w:r>
      <w:r w:rsidR="004B7C09">
        <w:rPr>
          <w:color w:val="000000"/>
          <w:sz w:val="24"/>
          <w:szCs w:val="24"/>
        </w:rPr>
        <w:t>0503</w:t>
      </w:r>
      <w:r w:rsidR="002953DC" w:rsidRPr="0096012E">
        <w:rPr>
          <w:color w:val="000000"/>
          <w:sz w:val="24"/>
          <w:szCs w:val="24"/>
        </w:rPr>
        <w:t xml:space="preserve"> </w:t>
      </w:r>
      <w:r w:rsidR="004B7C09">
        <w:rPr>
          <w:color w:val="000000"/>
          <w:sz w:val="24"/>
          <w:szCs w:val="24"/>
        </w:rPr>
        <w:t>071</w:t>
      </w:r>
      <w:r w:rsidR="004B7C09">
        <w:rPr>
          <w:color w:val="000000"/>
          <w:sz w:val="24"/>
          <w:szCs w:val="24"/>
          <w:lang w:val="en-US"/>
        </w:rPr>
        <w:t>F</w:t>
      </w:r>
      <w:r w:rsidR="004B7C09">
        <w:rPr>
          <w:color w:val="000000"/>
          <w:sz w:val="24"/>
          <w:szCs w:val="24"/>
        </w:rPr>
        <w:t>255550</w:t>
      </w:r>
      <w:r w:rsidR="00E74962">
        <w:rPr>
          <w:color w:val="000000"/>
          <w:sz w:val="24"/>
          <w:szCs w:val="24"/>
        </w:rPr>
        <w:t xml:space="preserve"> ВР </w:t>
      </w:r>
      <w:r w:rsidR="004B7C09">
        <w:rPr>
          <w:color w:val="000000"/>
          <w:sz w:val="24"/>
          <w:szCs w:val="24"/>
        </w:rPr>
        <w:t>244</w:t>
      </w:r>
      <w:r w:rsidRPr="0096012E">
        <w:rPr>
          <w:color w:val="000000"/>
          <w:sz w:val="24"/>
          <w:szCs w:val="24"/>
        </w:rPr>
        <w:t xml:space="preserve"> </w:t>
      </w:r>
      <w:r w:rsidR="00AD6C04">
        <w:rPr>
          <w:color w:val="000000"/>
          <w:sz w:val="24"/>
          <w:szCs w:val="24"/>
        </w:rPr>
        <w:t>–</w:t>
      </w:r>
      <w:r w:rsidRPr="0096012E">
        <w:rPr>
          <w:color w:val="000000"/>
          <w:sz w:val="24"/>
          <w:szCs w:val="24"/>
        </w:rPr>
        <w:t xml:space="preserve"> </w:t>
      </w:r>
      <w:r w:rsidR="004B7C09">
        <w:rPr>
          <w:color w:val="000000"/>
          <w:sz w:val="24"/>
          <w:szCs w:val="24"/>
        </w:rPr>
        <w:t>расходы на формирование современной городской среды:</w:t>
      </w:r>
    </w:p>
    <w:p w:rsidR="00EB28AF" w:rsidRDefault="004B7C09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2022 год на 33,0 рубля</w:t>
      </w:r>
      <w:r w:rsidR="00885C23">
        <w:rPr>
          <w:color w:val="000000"/>
          <w:sz w:val="24"/>
          <w:szCs w:val="24"/>
        </w:rPr>
        <w:t xml:space="preserve"> и одновременно увеличить на сумму средств жителей 65 283,76 рублей, общая сумма увеличения составляет 65 250,76 рублей,</w:t>
      </w:r>
    </w:p>
    <w:p w:rsidR="004B7C09" w:rsidRDefault="004B7C09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2023 год на 507 561,09 рубля,</w:t>
      </w:r>
    </w:p>
    <w:p w:rsidR="004B7C09" w:rsidRDefault="004B7C09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увеличить 2024 год на </w:t>
      </w:r>
      <w:r w:rsidR="00885C23">
        <w:rPr>
          <w:color w:val="000000"/>
          <w:sz w:val="24"/>
          <w:szCs w:val="24"/>
        </w:rPr>
        <w:t>12 165 368,50 рублей.</w:t>
      </w:r>
    </w:p>
    <w:p w:rsidR="00885C23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0412 85100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5110 ВР 244 – средства на проведение комплексных кадастровых работ:</w:t>
      </w:r>
    </w:p>
    <w:p w:rsidR="00885C23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увеличить 2022 год на 307 300,00 рублей,</w:t>
      </w:r>
    </w:p>
    <w:p w:rsidR="00885C23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2023 год на 73 700,00 рублей,</w:t>
      </w:r>
    </w:p>
    <w:p w:rsidR="00131069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2024 год на 79 200,00 рублей</w:t>
      </w:r>
      <w:r w:rsidR="00131069">
        <w:rPr>
          <w:color w:val="000000"/>
          <w:sz w:val="24"/>
          <w:szCs w:val="24"/>
        </w:rPr>
        <w:t>, увеличение после утверждения бюджета края.</w:t>
      </w:r>
    </w:p>
    <w:p w:rsidR="00971E3F" w:rsidRDefault="00131069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Далее главный распорядитель данных средств – Агентство по управлению государственным имуществом Красноярского края полностью снимает все средства</w:t>
      </w:r>
      <w:r w:rsidR="00971E3F">
        <w:rPr>
          <w:color w:val="000000"/>
          <w:sz w:val="24"/>
          <w:szCs w:val="24"/>
        </w:rPr>
        <w:t>:</w:t>
      </w:r>
    </w:p>
    <w:p w:rsidR="00971E3F" w:rsidRDefault="00971E3F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2022 год на 2 797 200,00 рублей,</w:t>
      </w:r>
    </w:p>
    <w:p w:rsidR="00971E3F" w:rsidRDefault="00971E3F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2023 год на 669 600,00 рублей,</w:t>
      </w:r>
    </w:p>
    <w:p w:rsidR="00971E3F" w:rsidRDefault="00971E3F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2024 год на 525 800,00 рублей.</w:t>
      </w:r>
    </w:p>
    <w:p w:rsidR="00885C23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0409 07200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005090 ВР 244 – расходы на капитальный ремонт дорог:</w:t>
      </w:r>
    </w:p>
    <w:p w:rsidR="00885C23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уменьшить 2022 год на </w:t>
      </w:r>
      <w:r w:rsidR="00577CD5">
        <w:rPr>
          <w:color w:val="000000"/>
          <w:sz w:val="24"/>
          <w:szCs w:val="24"/>
        </w:rPr>
        <w:t>781 300,00</w:t>
      </w:r>
      <w:r>
        <w:rPr>
          <w:color w:val="000000"/>
          <w:sz w:val="24"/>
          <w:szCs w:val="24"/>
        </w:rPr>
        <w:t xml:space="preserve"> рублей</w:t>
      </w:r>
      <w:r w:rsidR="00577CD5">
        <w:rPr>
          <w:color w:val="000000"/>
          <w:sz w:val="24"/>
          <w:szCs w:val="24"/>
        </w:rPr>
        <w:t xml:space="preserve"> краевые средства </w:t>
      </w:r>
      <w:r w:rsidR="007916E5">
        <w:rPr>
          <w:color w:val="000000"/>
          <w:sz w:val="24"/>
          <w:szCs w:val="24"/>
        </w:rPr>
        <w:t>(</w:t>
      </w:r>
      <w:r w:rsidR="00577CD5">
        <w:rPr>
          <w:color w:val="000000"/>
          <w:sz w:val="24"/>
          <w:szCs w:val="24"/>
        </w:rPr>
        <w:t>общая сумма, выделенная из краевого бюджета составляет 6 169 500,00 рублей</w:t>
      </w:r>
      <w:r w:rsidR="007916E5">
        <w:rPr>
          <w:color w:val="000000"/>
          <w:sz w:val="24"/>
          <w:szCs w:val="24"/>
        </w:rPr>
        <w:t>)</w:t>
      </w:r>
      <w:r w:rsidR="00577CD5">
        <w:rPr>
          <w:color w:val="000000"/>
          <w:sz w:val="24"/>
          <w:szCs w:val="24"/>
        </w:rPr>
        <w:t xml:space="preserve"> и увеличиваем наше софинансирование на 125 500,80рублей,</w:t>
      </w:r>
    </w:p>
    <w:p w:rsidR="00885C23" w:rsidRDefault="00885C23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2023 год на 6 950 800,00 рублей,</w:t>
      </w:r>
    </w:p>
    <w:p w:rsidR="00885C23" w:rsidRDefault="00885C23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2024 год на 6 950 800,00 рублей,</w:t>
      </w:r>
    </w:p>
    <w:p w:rsidR="00885C23" w:rsidRDefault="008F4E5B" w:rsidP="00885C23">
      <w:pPr>
        <w:pStyle w:val="a3"/>
        <w:jc w:val="both"/>
        <w:rPr>
          <w:color w:val="000000"/>
          <w:sz w:val="24"/>
          <w:szCs w:val="24"/>
        </w:rPr>
      </w:pPr>
      <w:r w:rsidRPr="00655F95">
        <w:rPr>
          <w:color w:val="000000"/>
          <w:sz w:val="24"/>
          <w:szCs w:val="24"/>
        </w:rPr>
        <w:t>КБК 0409 072</w:t>
      </w:r>
      <w:r w:rsidRPr="00655F95">
        <w:rPr>
          <w:color w:val="000000"/>
          <w:sz w:val="24"/>
          <w:szCs w:val="24"/>
          <w:lang w:val="en-US"/>
        </w:rPr>
        <w:t>R</w:t>
      </w:r>
      <w:r w:rsidRPr="00655F95">
        <w:rPr>
          <w:color w:val="000000"/>
          <w:sz w:val="24"/>
          <w:szCs w:val="24"/>
        </w:rPr>
        <w:t>310601 ВР 244 – расходы по безопасности дорожного движения:</w:t>
      </w:r>
    </w:p>
    <w:p w:rsidR="00577CD5" w:rsidRDefault="00577CD5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увеличиваем софинансирование на 2022 год на сумму 82 702,25 рублей,</w:t>
      </w:r>
    </w:p>
    <w:p w:rsidR="008F4E5B" w:rsidRDefault="008F4E5B" w:rsidP="008F4E5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2023 год на 200 000,00 рублей,</w:t>
      </w:r>
    </w:p>
    <w:p w:rsidR="008F4E5B" w:rsidRDefault="008F4E5B" w:rsidP="008F4E5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2024 год на 200 000,00 рублей.</w:t>
      </w:r>
    </w:p>
    <w:p w:rsidR="00C607FA" w:rsidRDefault="00357BEB" w:rsidP="008F4E5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0503 07900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6410 ВР 244</w:t>
      </w:r>
      <w:r w:rsidR="007F7B37">
        <w:rPr>
          <w:color w:val="000000"/>
          <w:sz w:val="24"/>
          <w:szCs w:val="24"/>
        </w:rPr>
        <w:t xml:space="preserve"> увеличить средства 2022 года </w:t>
      </w:r>
      <w:r>
        <w:rPr>
          <w:color w:val="000000"/>
          <w:sz w:val="24"/>
          <w:szCs w:val="24"/>
        </w:rPr>
        <w:t xml:space="preserve"> – краевые средства выделены </w:t>
      </w:r>
      <w:r w:rsidR="00C607FA">
        <w:rPr>
          <w:color w:val="000000"/>
          <w:sz w:val="24"/>
          <w:szCs w:val="24"/>
        </w:rPr>
        <w:t xml:space="preserve">в сумме 1 964 600,00 рублей </w:t>
      </w:r>
      <w:r>
        <w:rPr>
          <w:color w:val="000000"/>
          <w:sz w:val="24"/>
          <w:szCs w:val="24"/>
        </w:rPr>
        <w:t>по программе поддержки местных инициатив в микрорайоне Ч</w:t>
      </w:r>
      <w:r w:rsidR="00C607FA">
        <w:rPr>
          <w:color w:val="000000"/>
          <w:sz w:val="24"/>
          <w:szCs w:val="24"/>
        </w:rPr>
        <w:t xml:space="preserve">удовка проведение линии освещения и замену светильников на магистральных линиях поселка Березовка и наше софинансирование в сумме 375 400,00 рублей (где: 190 000,00 </w:t>
      </w:r>
      <w:r w:rsidR="007D6DB3">
        <w:rPr>
          <w:color w:val="000000"/>
          <w:sz w:val="24"/>
          <w:szCs w:val="24"/>
        </w:rPr>
        <w:t xml:space="preserve">рублей - </w:t>
      </w:r>
      <w:r w:rsidR="00C607FA">
        <w:rPr>
          <w:color w:val="000000"/>
          <w:sz w:val="24"/>
          <w:szCs w:val="24"/>
        </w:rPr>
        <w:t xml:space="preserve">средства поселка, 45 000,00 рублей </w:t>
      </w:r>
      <w:r w:rsidR="007D6DB3">
        <w:rPr>
          <w:color w:val="000000"/>
          <w:sz w:val="24"/>
          <w:szCs w:val="24"/>
        </w:rPr>
        <w:t>– средства юридических лиц, 140 400,00 рублей – средства физических лиц).</w:t>
      </w:r>
    </w:p>
    <w:p w:rsidR="007D6DB3" w:rsidRPr="007D6DB3" w:rsidRDefault="007D6DB3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0409 07200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 xml:space="preserve">5760 ВР 244 </w:t>
      </w:r>
      <w:r w:rsidR="007F7B37">
        <w:rPr>
          <w:color w:val="000000"/>
          <w:sz w:val="24"/>
          <w:szCs w:val="24"/>
        </w:rPr>
        <w:t xml:space="preserve">увеличить средства 2022 года </w:t>
      </w:r>
      <w:r>
        <w:rPr>
          <w:color w:val="000000"/>
          <w:sz w:val="24"/>
          <w:szCs w:val="24"/>
        </w:rPr>
        <w:t>– краевые средства на разработку проектно-сметной документации по восстановлению моста в сумме 4 995 000,00 рублей</w:t>
      </w:r>
      <w:r w:rsidR="00ED5320">
        <w:rPr>
          <w:color w:val="000000"/>
          <w:sz w:val="24"/>
          <w:szCs w:val="24"/>
        </w:rPr>
        <w:t>, софинансирование составляет 5 000,00 рублей, всего расходы на ПСД моста составляют 5 000 000,00 рублей,</w:t>
      </w:r>
    </w:p>
    <w:p w:rsidR="008F4E5B" w:rsidRDefault="003612D1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0104 8510010490 </w:t>
      </w:r>
      <w:r w:rsidR="007F7B37">
        <w:rPr>
          <w:color w:val="000000"/>
          <w:sz w:val="24"/>
          <w:szCs w:val="24"/>
        </w:rPr>
        <w:t xml:space="preserve">увеличить средства 2022 года </w:t>
      </w:r>
      <w:r>
        <w:rPr>
          <w:color w:val="000000"/>
          <w:sz w:val="24"/>
          <w:szCs w:val="24"/>
        </w:rPr>
        <w:t>– доплата до МРОТ сотрудникам составляет</w:t>
      </w:r>
      <w:r w:rsidR="007F7B3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41 153,58 рублей</w:t>
      </w:r>
      <w:r w:rsidR="007F7B37">
        <w:rPr>
          <w:color w:val="000000"/>
          <w:sz w:val="24"/>
          <w:szCs w:val="24"/>
        </w:rPr>
        <w:t>:</w:t>
      </w:r>
    </w:p>
    <w:p w:rsidR="007F7B37" w:rsidRDefault="007F7B37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 111 – 31 607,98 рублей,</w:t>
      </w:r>
    </w:p>
    <w:p w:rsidR="007F7B37" w:rsidRDefault="007F7B37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 119 – 9 545,60 рублей.</w:t>
      </w:r>
    </w:p>
    <w:p w:rsidR="003612D1" w:rsidRDefault="003612D1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0801 8510010490 </w:t>
      </w:r>
      <w:r w:rsidR="007F7B37">
        <w:rPr>
          <w:color w:val="000000"/>
          <w:sz w:val="24"/>
          <w:szCs w:val="24"/>
        </w:rPr>
        <w:t xml:space="preserve">ВР 540 увеличить средства 2022 года </w:t>
      </w:r>
      <w:r>
        <w:rPr>
          <w:color w:val="000000"/>
          <w:sz w:val="24"/>
          <w:szCs w:val="24"/>
        </w:rPr>
        <w:t>– доплата до уровня МРОТ работникам культуры составляет 399 190,08 рублей</w:t>
      </w:r>
      <w:r w:rsidR="007F7B37">
        <w:rPr>
          <w:color w:val="000000"/>
          <w:sz w:val="24"/>
          <w:szCs w:val="24"/>
        </w:rPr>
        <w:t>,</w:t>
      </w:r>
    </w:p>
    <w:p w:rsidR="003612D1" w:rsidRDefault="003612D1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1102 8510010490 </w:t>
      </w:r>
      <w:r w:rsidR="007F7B37">
        <w:rPr>
          <w:color w:val="000000"/>
          <w:sz w:val="24"/>
          <w:szCs w:val="24"/>
        </w:rPr>
        <w:t xml:space="preserve">ВР </w:t>
      </w:r>
      <w:r>
        <w:rPr>
          <w:color w:val="000000"/>
          <w:sz w:val="24"/>
          <w:szCs w:val="24"/>
        </w:rPr>
        <w:t xml:space="preserve">621 </w:t>
      </w:r>
      <w:r w:rsidR="007F7B37">
        <w:rPr>
          <w:color w:val="000000"/>
          <w:sz w:val="24"/>
          <w:szCs w:val="24"/>
        </w:rPr>
        <w:t xml:space="preserve">увеличить средства 2022 года </w:t>
      </w:r>
      <w:r>
        <w:rPr>
          <w:color w:val="000000"/>
          <w:sz w:val="24"/>
          <w:szCs w:val="24"/>
        </w:rPr>
        <w:t xml:space="preserve">– доплата до уровня МРОТ работникам «Резерва» </w:t>
      </w:r>
      <w:r w:rsidR="007F7B37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>оставляет 385 141,92 рубля</w:t>
      </w:r>
      <w:r w:rsidR="002B4302">
        <w:rPr>
          <w:color w:val="000000"/>
          <w:sz w:val="24"/>
          <w:szCs w:val="24"/>
        </w:rPr>
        <w:t>,</w:t>
      </w:r>
    </w:p>
    <w:p w:rsidR="002B4302" w:rsidRDefault="002B4302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0113 8610010470</w:t>
      </w:r>
      <w:r w:rsidR="007F7B37">
        <w:rPr>
          <w:color w:val="000000"/>
          <w:sz w:val="24"/>
          <w:szCs w:val="24"/>
        </w:rPr>
        <w:t xml:space="preserve"> увеличить средства 2022 года</w:t>
      </w:r>
      <w:r>
        <w:rPr>
          <w:color w:val="000000"/>
          <w:sz w:val="24"/>
          <w:szCs w:val="24"/>
        </w:rPr>
        <w:t xml:space="preserve"> – повышение заработной платы служащим </w:t>
      </w:r>
      <w:r w:rsidR="007B4207">
        <w:rPr>
          <w:color w:val="000000"/>
          <w:sz w:val="24"/>
          <w:szCs w:val="24"/>
        </w:rPr>
        <w:t xml:space="preserve">МКУ «ЦОДА» </w:t>
      </w:r>
      <w:r>
        <w:rPr>
          <w:color w:val="000000"/>
          <w:sz w:val="24"/>
          <w:szCs w:val="24"/>
        </w:rPr>
        <w:t>на 10% увеличить в 2022 году на 362 630,18 рублей</w:t>
      </w:r>
      <w:r w:rsidR="001509A1">
        <w:rPr>
          <w:color w:val="000000"/>
          <w:sz w:val="24"/>
          <w:szCs w:val="24"/>
        </w:rPr>
        <w:t>:</w:t>
      </w:r>
    </w:p>
    <w:p w:rsidR="001509A1" w:rsidRDefault="001509A1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 111 – 278 517,80 рублей,</w:t>
      </w:r>
    </w:p>
    <w:p w:rsidR="001509A1" w:rsidRDefault="001509A1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 119 – 84 112,38 рублей.</w:t>
      </w:r>
    </w:p>
    <w:p w:rsidR="002B4302" w:rsidRDefault="002B4302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0310 07100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 xml:space="preserve">4120 ВР 244 </w:t>
      </w:r>
      <w:r w:rsidR="0031385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313856">
        <w:rPr>
          <w:color w:val="000000"/>
          <w:sz w:val="24"/>
          <w:szCs w:val="24"/>
        </w:rPr>
        <w:t>выделение средств на обеспечение мер пожарной безопасности:</w:t>
      </w:r>
    </w:p>
    <w:p w:rsidR="00313856" w:rsidRDefault="00313856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2022 год на 1674 300,00 рублей,</w:t>
      </w:r>
    </w:p>
    <w:p w:rsidR="00313856" w:rsidRDefault="00313856" w:rsidP="00313856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2023 год на 1674 300,00 рублей,</w:t>
      </w:r>
    </w:p>
    <w:p w:rsidR="00313856" w:rsidRDefault="00313856" w:rsidP="00313856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2024 год на 1674 300,00 рублей.</w:t>
      </w:r>
    </w:p>
    <w:p w:rsidR="007B4207" w:rsidRDefault="001A0ABC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</w:t>
      </w:r>
      <w:r w:rsidR="0024066C">
        <w:rPr>
          <w:color w:val="000000"/>
          <w:sz w:val="24"/>
          <w:szCs w:val="24"/>
        </w:rPr>
        <w:t xml:space="preserve"> увеличить в 2022 году</w:t>
      </w:r>
      <w:r>
        <w:rPr>
          <w:color w:val="000000"/>
          <w:sz w:val="24"/>
          <w:szCs w:val="24"/>
        </w:rPr>
        <w:t xml:space="preserve"> </w:t>
      </w:r>
      <w:r w:rsidR="007B4207">
        <w:rPr>
          <w:color w:val="000000"/>
          <w:sz w:val="24"/>
          <w:szCs w:val="24"/>
        </w:rPr>
        <w:t>немуниципальным служащим администрации поселка Березовка на 10% из собственн</w:t>
      </w:r>
      <w:r w:rsidR="0024066C">
        <w:rPr>
          <w:color w:val="000000"/>
          <w:sz w:val="24"/>
          <w:szCs w:val="24"/>
        </w:rPr>
        <w:t>ых средств стимулирующие выплаты на сумму 376 724,60 рублей и увеличить расходы на публикацию в газете «Пригород» на сумму 249 622,77 рублей</w:t>
      </w:r>
      <w:r w:rsidR="007B4207">
        <w:rPr>
          <w:color w:val="000000"/>
          <w:sz w:val="24"/>
          <w:szCs w:val="24"/>
        </w:rPr>
        <w:t>:</w:t>
      </w:r>
    </w:p>
    <w:p w:rsidR="007B4207" w:rsidRDefault="007B4207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111 на 289 343,01 рублей,</w:t>
      </w:r>
    </w:p>
    <w:p w:rsidR="00313856" w:rsidRDefault="007B4207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119 на 87 381,59 рублей.</w:t>
      </w:r>
    </w:p>
    <w:p w:rsidR="007B4207" w:rsidRPr="002B4302" w:rsidRDefault="0024066C" w:rsidP="00885C23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на 249 622,77 рублей.</w:t>
      </w:r>
    </w:p>
    <w:p w:rsidR="00901B37" w:rsidRPr="0096012E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Статья 2</w:t>
      </w:r>
    </w:p>
    <w:p w:rsidR="0024066C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E202DA" w:rsidRPr="0096012E">
        <w:rPr>
          <w:b/>
          <w:color w:val="000000"/>
          <w:sz w:val="24"/>
          <w:szCs w:val="24"/>
        </w:rPr>
        <w:t>1</w:t>
      </w:r>
      <w:r w:rsidRPr="0096012E">
        <w:rPr>
          <w:color w:val="000000"/>
          <w:sz w:val="24"/>
          <w:szCs w:val="24"/>
        </w:rPr>
        <w:t xml:space="preserve">. </w:t>
      </w:r>
      <w:r w:rsidR="008642EA">
        <w:rPr>
          <w:color w:val="000000"/>
          <w:sz w:val="24"/>
          <w:szCs w:val="24"/>
        </w:rPr>
        <w:t>Перераспределить</w:t>
      </w:r>
      <w:r w:rsidRPr="0096012E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Default="0024066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8F4E5B">
        <w:rPr>
          <w:color w:val="000000"/>
          <w:sz w:val="24"/>
          <w:szCs w:val="24"/>
        </w:rPr>
        <w:t>0111 8510080110</w:t>
      </w:r>
      <w:r w:rsidR="003C1E10" w:rsidRPr="0096012E">
        <w:rPr>
          <w:color w:val="000000"/>
          <w:sz w:val="24"/>
          <w:szCs w:val="24"/>
        </w:rPr>
        <w:t xml:space="preserve"> ВР </w:t>
      </w:r>
      <w:r w:rsidR="008F4E5B">
        <w:rPr>
          <w:color w:val="000000"/>
          <w:sz w:val="24"/>
          <w:szCs w:val="24"/>
        </w:rPr>
        <w:t>870</w:t>
      </w:r>
      <w:r w:rsidR="003C1E10" w:rsidRPr="0096012E">
        <w:rPr>
          <w:color w:val="000000"/>
          <w:sz w:val="24"/>
          <w:szCs w:val="24"/>
        </w:rPr>
        <w:t xml:space="preserve"> в сумме </w:t>
      </w:r>
      <w:r w:rsidR="008F4E5B">
        <w:rPr>
          <w:color w:val="000000"/>
          <w:sz w:val="24"/>
          <w:szCs w:val="24"/>
        </w:rPr>
        <w:t>88 121,00</w:t>
      </w:r>
      <w:r w:rsidR="003B69ED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>рубл</w:t>
      </w:r>
      <w:r w:rsidR="008F4E5B">
        <w:rPr>
          <w:color w:val="000000"/>
          <w:sz w:val="24"/>
          <w:szCs w:val="24"/>
        </w:rPr>
        <w:t>ь</w:t>
      </w:r>
      <w:r w:rsidR="00181B8B" w:rsidRPr="0096012E">
        <w:rPr>
          <w:color w:val="000000"/>
          <w:sz w:val="24"/>
          <w:szCs w:val="24"/>
        </w:rPr>
        <w:t xml:space="preserve"> и передвинуть</w:t>
      </w:r>
      <w:r w:rsidR="00D2128F">
        <w:rPr>
          <w:color w:val="000000"/>
          <w:sz w:val="24"/>
          <w:szCs w:val="24"/>
        </w:rPr>
        <w:t>:</w:t>
      </w:r>
    </w:p>
    <w:p w:rsidR="00623E26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на </w:t>
      </w:r>
      <w:r w:rsidR="00181B8B" w:rsidRPr="0096012E">
        <w:rPr>
          <w:color w:val="000000"/>
          <w:sz w:val="24"/>
          <w:szCs w:val="24"/>
        </w:rPr>
        <w:t xml:space="preserve">раздел </w:t>
      </w:r>
      <w:r w:rsidR="008F4E5B">
        <w:rPr>
          <w:color w:val="000000"/>
          <w:sz w:val="24"/>
          <w:szCs w:val="24"/>
        </w:rPr>
        <w:t>0310</w:t>
      </w:r>
      <w:r w:rsidR="003B69ED" w:rsidRPr="0096012E">
        <w:rPr>
          <w:color w:val="000000"/>
          <w:sz w:val="24"/>
          <w:szCs w:val="24"/>
        </w:rPr>
        <w:t xml:space="preserve"> </w:t>
      </w:r>
      <w:r w:rsidR="00E74962">
        <w:rPr>
          <w:color w:val="000000"/>
          <w:sz w:val="24"/>
          <w:szCs w:val="24"/>
        </w:rPr>
        <w:t>07</w:t>
      </w:r>
      <w:r w:rsidR="008F4E5B">
        <w:rPr>
          <w:color w:val="000000"/>
          <w:sz w:val="24"/>
          <w:szCs w:val="24"/>
        </w:rPr>
        <w:t>100</w:t>
      </w:r>
      <w:r w:rsidR="008F4E5B">
        <w:rPr>
          <w:color w:val="000000"/>
          <w:sz w:val="24"/>
          <w:szCs w:val="24"/>
          <w:lang w:val="en-US"/>
        </w:rPr>
        <w:t>S</w:t>
      </w:r>
      <w:r w:rsidR="008F4E5B">
        <w:rPr>
          <w:color w:val="000000"/>
          <w:sz w:val="24"/>
          <w:szCs w:val="24"/>
        </w:rPr>
        <w:t>4120</w:t>
      </w:r>
      <w:r w:rsidR="00A358AE" w:rsidRPr="0096012E">
        <w:rPr>
          <w:color w:val="000000"/>
          <w:sz w:val="24"/>
          <w:szCs w:val="24"/>
        </w:rPr>
        <w:t xml:space="preserve"> ВР </w:t>
      </w:r>
      <w:r w:rsidR="008642EA">
        <w:rPr>
          <w:color w:val="000000"/>
          <w:sz w:val="24"/>
          <w:szCs w:val="24"/>
        </w:rPr>
        <w:t>244</w:t>
      </w:r>
      <w:r w:rsidR="00E202DA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 xml:space="preserve">в сумме </w:t>
      </w:r>
      <w:r w:rsidR="008F4E5B">
        <w:rPr>
          <w:color w:val="000000"/>
          <w:sz w:val="24"/>
          <w:szCs w:val="24"/>
        </w:rPr>
        <w:t>88 121,00</w:t>
      </w:r>
      <w:r w:rsidR="00627E07" w:rsidRPr="0096012E">
        <w:rPr>
          <w:color w:val="000000"/>
          <w:sz w:val="24"/>
          <w:szCs w:val="24"/>
        </w:rPr>
        <w:t xml:space="preserve"> рубл</w:t>
      </w:r>
      <w:r w:rsidR="008F4E5B">
        <w:rPr>
          <w:color w:val="000000"/>
          <w:sz w:val="24"/>
          <w:szCs w:val="24"/>
        </w:rPr>
        <w:t>ь</w:t>
      </w:r>
      <w:r w:rsidR="00623E26">
        <w:rPr>
          <w:color w:val="000000"/>
          <w:sz w:val="24"/>
          <w:szCs w:val="24"/>
        </w:rPr>
        <w:t>,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C02FB3">
        <w:rPr>
          <w:b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 w:rsidR="0024066C" w:rsidRPr="00655F95">
        <w:rPr>
          <w:color w:val="000000"/>
          <w:sz w:val="24"/>
          <w:szCs w:val="24"/>
        </w:rPr>
        <w:t>КБК</w:t>
      </w:r>
      <w:r w:rsidR="009B1981">
        <w:rPr>
          <w:color w:val="000000"/>
          <w:sz w:val="24"/>
          <w:szCs w:val="24"/>
        </w:rPr>
        <w:t xml:space="preserve"> 0409 07200</w:t>
      </w:r>
      <w:r w:rsidR="009B1981">
        <w:rPr>
          <w:color w:val="000000"/>
          <w:sz w:val="24"/>
          <w:szCs w:val="24"/>
          <w:lang w:val="en-US"/>
        </w:rPr>
        <w:t>S</w:t>
      </w:r>
      <w:r w:rsidR="009B1981">
        <w:rPr>
          <w:color w:val="000000"/>
          <w:sz w:val="24"/>
          <w:szCs w:val="24"/>
        </w:rPr>
        <w:t>5080 ВР 244 в сумме 2 020,00 рублей и передвинуть</w:t>
      </w:r>
      <w:r>
        <w:rPr>
          <w:color w:val="000000"/>
          <w:sz w:val="24"/>
          <w:szCs w:val="24"/>
        </w:rPr>
        <w:t>:</w:t>
      </w:r>
    </w:p>
    <w:p w:rsidR="00C02FB3" w:rsidRDefault="009B1981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0409 072</w:t>
      </w:r>
      <w:r>
        <w:rPr>
          <w:color w:val="000000"/>
          <w:sz w:val="24"/>
          <w:szCs w:val="24"/>
          <w:lang w:val="en-US"/>
        </w:rPr>
        <w:t>R</w:t>
      </w:r>
      <w:r>
        <w:rPr>
          <w:color w:val="000000"/>
          <w:sz w:val="24"/>
          <w:szCs w:val="24"/>
        </w:rPr>
        <w:t>310601 ВР 244 в сумме 2 020,00 рублей</w:t>
      </w:r>
      <w:r w:rsidR="00C02FB3">
        <w:rPr>
          <w:color w:val="000000"/>
          <w:sz w:val="24"/>
          <w:szCs w:val="24"/>
        </w:rPr>
        <w:t>,</w:t>
      </w:r>
    </w:p>
    <w:p w:rsidR="0024066C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C02FB3">
        <w:rPr>
          <w:b/>
          <w:color w:val="000000"/>
          <w:sz w:val="24"/>
          <w:szCs w:val="24"/>
        </w:rPr>
        <w:t>2.3.</w:t>
      </w:r>
      <w:r w:rsidR="0024066C" w:rsidRPr="00C02FB3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Перераспределить бюджетные ассигнования по разделу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в сумме 200 378,67 рублей и передвинуть: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оплату судебных решений КБК 0104 8510080230 ВР 831 в сумме 117 000,00 рублей,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увеличение суммы софинансирования по комфортной городской среде КБК 0503 071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>255550 ВР 244 в сумме 2 459,91 рублей,</w:t>
      </w:r>
    </w:p>
    <w:p w:rsidR="005C01A8" w:rsidRDefault="00C02FB3" w:rsidP="005C01A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5C01A8">
        <w:rPr>
          <w:color w:val="000000"/>
          <w:sz w:val="24"/>
          <w:szCs w:val="24"/>
        </w:rPr>
        <w:t>КБК 0505 07900</w:t>
      </w:r>
      <w:r w:rsidR="005C01A8">
        <w:rPr>
          <w:color w:val="000000"/>
          <w:sz w:val="24"/>
          <w:szCs w:val="24"/>
          <w:lang w:val="en-US"/>
        </w:rPr>
        <w:t>S</w:t>
      </w:r>
      <w:r w:rsidR="005C01A8">
        <w:rPr>
          <w:color w:val="000000"/>
          <w:sz w:val="24"/>
          <w:szCs w:val="24"/>
        </w:rPr>
        <w:t>5710 ВР 540 межбюджетные трансферты на осуществление полномочий по оценке готовности к отопительному периоду потребителей, теплосетевых и теплоснабжающих организаций в границах населенных пунктов муниципального образования поселок Березовка муниципальному образованию Березовский район в сумме 80 918,76 рублей.</w:t>
      </w:r>
    </w:p>
    <w:p w:rsidR="00C02FB3" w:rsidRP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</w:p>
    <w:p w:rsidR="000406A9" w:rsidRDefault="000406A9" w:rsidP="000D2CC1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EC047F" w:rsidRDefault="00EC047F" w:rsidP="00EC047F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</w:p>
    <w:p w:rsidR="00EC047F" w:rsidRDefault="00EC047F" w:rsidP="00EC047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EC047F" w:rsidRDefault="00EC047F" w:rsidP="0071665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целевая статья </w:t>
      </w:r>
      <w:r>
        <w:rPr>
          <w:b/>
          <w:sz w:val="24"/>
          <w:szCs w:val="24"/>
        </w:rPr>
        <w:t>8610010470</w:t>
      </w:r>
      <w:r>
        <w:rPr>
          <w:sz w:val="24"/>
          <w:szCs w:val="24"/>
        </w:rPr>
        <w:t xml:space="preserve"> – средства на частичную компенсацию расходов на повышение оплаты труда отдельных категорий работников бюджетной сферы в размере 10%,</w:t>
      </w:r>
    </w:p>
    <w:p w:rsidR="00EC047F" w:rsidRDefault="00D4242D" w:rsidP="0071665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85100</w:t>
      </w:r>
      <w:r>
        <w:rPr>
          <w:b/>
          <w:sz w:val="24"/>
          <w:szCs w:val="24"/>
          <w:lang w:val="en-US"/>
        </w:rPr>
        <w:t>S</w:t>
      </w:r>
      <w:r w:rsidRPr="00D4242D">
        <w:rPr>
          <w:b/>
          <w:sz w:val="24"/>
          <w:szCs w:val="24"/>
        </w:rPr>
        <w:t xml:space="preserve">5110 – </w:t>
      </w:r>
      <w:r>
        <w:rPr>
          <w:sz w:val="24"/>
          <w:szCs w:val="24"/>
        </w:rPr>
        <w:t>проведение комплексных кадастровых работ,</w:t>
      </w:r>
    </w:p>
    <w:p w:rsidR="00D4242D" w:rsidRDefault="00D4242D" w:rsidP="0071665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8510080090 – </w:t>
      </w:r>
      <w:r>
        <w:rPr>
          <w:sz w:val="24"/>
          <w:szCs w:val="24"/>
        </w:rPr>
        <w:t>иные пенс</w:t>
      </w:r>
      <w:r w:rsidR="0024066C">
        <w:rPr>
          <w:sz w:val="24"/>
          <w:szCs w:val="24"/>
        </w:rPr>
        <w:t>ии, социальные выплаты к пенсиям,</w:t>
      </w:r>
    </w:p>
    <w:p w:rsidR="0024066C" w:rsidRPr="0024066C" w:rsidRDefault="0024066C" w:rsidP="0071665F">
      <w:pPr>
        <w:pStyle w:val="a3"/>
        <w:jc w:val="both"/>
        <w:rPr>
          <w:b/>
          <w:sz w:val="24"/>
          <w:szCs w:val="24"/>
        </w:rPr>
      </w:pPr>
      <w:r w:rsidRPr="0024066C">
        <w:rPr>
          <w:b/>
          <w:sz w:val="24"/>
          <w:szCs w:val="24"/>
        </w:rPr>
        <w:t>07200</w:t>
      </w:r>
      <w:r w:rsidRPr="0024066C">
        <w:rPr>
          <w:b/>
          <w:sz w:val="24"/>
          <w:szCs w:val="24"/>
          <w:lang w:val="en-US"/>
        </w:rPr>
        <w:t>S</w:t>
      </w:r>
      <w:r w:rsidRPr="0024066C">
        <w:rPr>
          <w:b/>
          <w:sz w:val="24"/>
          <w:szCs w:val="24"/>
        </w:rPr>
        <w:t>5760</w:t>
      </w:r>
      <w:r>
        <w:rPr>
          <w:b/>
          <w:sz w:val="24"/>
          <w:szCs w:val="24"/>
        </w:rPr>
        <w:t xml:space="preserve"> - </w:t>
      </w:r>
      <w:r w:rsidRPr="0024066C">
        <w:rPr>
          <w:sz w:val="24"/>
          <w:szCs w:val="24"/>
        </w:rPr>
        <w:t>субсидии на разработку проектной документации по восстановлению мостов и путепроводов на автомобильных дорогах местного значения, находящихся</w:t>
      </w:r>
      <w:r w:rsidRPr="0024066C">
        <w:rPr>
          <w:b/>
          <w:sz w:val="24"/>
          <w:szCs w:val="24"/>
        </w:rPr>
        <w:t xml:space="preserve"> в </w:t>
      </w:r>
      <w:r w:rsidRPr="0024066C">
        <w:rPr>
          <w:sz w:val="24"/>
          <w:szCs w:val="24"/>
        </w:rPr>
        <w:t>ав</w:t>
      </w:r>
      <w:r>
        <w:rPr>
          <w:sz w:val="24"/>
          <w:szCs w:val="24"/>
        </w:rPr>
        <w:t>а</w:t>
      </w:r>
      <w:r w:rsidRPr="0024066C">
        <w:rPr>
          <w:sz w:val="24"/>
          <w:szCs w:val="24"/>
        </w:rPr>
        <w:t>рийном и предаварийном состоянии</w:t>
      </w:r>
      <w:r>
        <w:rPr>
          <w:sz w:val="24"/>
          <w:szCs w:val="24"/>
        </w:rPr>
        <w:t>.</w:t>
      </w:r>
    </w:p>
    <w:p w:rsidR="00D4242D" w:rsidRPr="00D4242D" w:rsidRDefault="00D4242D" w:rsidP="0071665F">
      <w:pPr>
        <w:pStyle w:val="a3"/>
        <w:jc w:val="both"/>
        <w:rPr>
          <w:sz w:val="24"/>
          <w:szCs w:val="24"/>
        </w:rPr>
      </w:pPr>
    </w:p>
    <w:p w:rsidR="003B4740" w:rsidRPr="0096012E" w:rsidRDefault="00D92FF7" w:rsidP="009D405D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Ст</w:t>
      </w:r>
      <w:r w:rsidR="00583092" w:rsidRPr="0096012E">
        <w:rPr>
          <w:b/>
          <w:sz w:val="24"/>
          <w:szCs w:val="24"/>
        </w:rPr>
        <w:t>атья</w:t>
      </w:r>
      <w:r w:rsidR="008D66BC" w:rsidRPr="0096012E">
        <w:rPr>
          <w:b/>
          <w:sz w:val="24"/>
          <w:szCs w:val="24"/>
        </w:rPr>
        <w:t xml:space="preserve"> </w:t>
      </w:r>
      <w:r w:rsidR="00EC047F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EC047F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FD21B0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4E3A66" w:rsidRPr="004E3A6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4E3A66" w:rsidRPr="004E3A66">
        <w:rPr>
          <w:sz w:val="24"/>
          <w:szCs w:val="24"/>
        </w:rPr>
        <w:t xml:space="preserve"> поселка Березовка                          </w:t>
      </w:r>
      <w:r w:rsidR="007B29C2">
        <w:rPr>
          <w:sz w:val="24"/>
          <w:szCs w:val="24"/>
        </w:rPr>
        <w:t xml:space="preserve">                      </w:t>
      </w:r>
      <w:r w:rsidR="004E3A66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FD21B0">
        <w:rPr>
          <w:sz w:val="24"/>
          <w:szCs w:val="24"/>
        </w:rPr>
        <w:t>А</w:t>
      </w:r>
      <w:r w:rsidRPr="004E3A66">
        <w:rPr>
          <w:sz w:val="24"/>
          <w:szCs w:val="24"/>
        </w:rPr>
        <w:t>.А.</w:t>
      </w:r>
      <w:r w:rsidR="00FD21B0">
        <w:rPr>
          <w:sz w:val="24"/>
          <w:szCs w:val="24"/>
        </w:rPr>
        <w:t>Кузнецов</w:t>
      </w:r>
      <w:r w:rsidRPr="004E3A6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A21A7C"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2C1" w:rsidRDefault="007242C1" w:rsidP="00052198">
      <w:r>
        <w:separator/>
      </w:r>
    </w:p>
  </w:endnote>
  <w:endnote w:type="continuationSeparator" w:id="1">
    <w:p w:rsidR="007242C1" w:rsidRDefault="007242C1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2C1" w:rsidRDefault="007242C1" w:rsidP="00052198">
      <w:r>
        <w:separator/>
      </w:r>
    </w:p>
  </w:footnote>
  <w:footnote w:type="continuationSeparator" w:id="1">
    <w:p w:rsidR="007242C1" w:rsidRDefault="007242C1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654B"/>
    <w:rsid w:val="000C6D5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50ED"/>
    <w:rsid w:val="0018540A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5298"/>
    <w:rsid w:val="002B5339"/>
    <w:rsid w:val="002B6685"/>
    <w:rsid w:val="002B7E21"/>
    <w:rsid w:val="002C04FA"/>
    <w:rsid w:val="002C09CE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3071"/>
    <w:rsid w:val="002D33B9"/>
    <w:rsid w:val="002D3C80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3ECA"/>
    <w:rsid w:val="002F4879"/>
    <w:rsid w:val="002F4B71"/>
    <w:rsid w:val="00301213"/>
    <w:rsid w:val="003017B0"/>
    <w:rsid w:val="00301A80"/>
    <w:rsid w:val="00302027"/>
    <w:rsid w:val="00302504"/>
    <w:rsid w:val="003027EE"/>
    <w:rsid w:val="00302946"/>
    <w:rsid w:val="003037A4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56C5"/>
    <w:rsid w:val="0032576B"/>
    <w:rsid w:val="00325AFD"/>
    <w:rsid w:val="00326444"/>
    <w:rsid w:val="00326CC5"/>
    <w:rsid w:val="00327FD6"/>
    <w:rsid w:val="00330B81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5D1"/>
    <w:rsid w:val="003E1ACD"/>
    <w:rsid w:val="003E1D90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4F7"/>
    <w:rsid w:val="00530773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821"/>
    <w:rsid w:val="005A24F1"/>
    <w:rsid w:val="005A3C86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D4"/>
    <w:rsid w:val="00623703"/>
    <w:rsid w:val="00623E26"/>
    <w:rsid w:val="00624A11"/>
    <w:rsid w:val="00625252"/>
    <w:rsid w:val="006262F8"/>
    <w:rsid w:val="00626AE3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1301"/>
    <w:rsid w:val="008925F6"/>
    <w:rsid w:val="00894510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B9A"/>
    <w:rsid w:val="008C26FE"/>
    <w:rsid w:val="008C3347"/>
    <w:rsid w:val="008C3578"/>
    <w:rsid w:val="008C3A90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4E5B"/>
    <w:rsid w:val="008F5668"/>
    <w:rsid w:val="008F5E4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3EC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62E4"/>
    <w:rsid w:val="00A76D64"/>
    <w:rsid w:val="00A779DC"/>
    <w:rsid w:val="00A77C20"/>
    <w:rsid w:val="00A802F8"/>
    <w:rsid w:val="00A80F5C"/>
    <w:rsid w:val="00A810DD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15F4"/>
    <w:rsid w:val="00AD1A9D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9CB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C8D"/>
    <w:rsid w:val="00B278D8"/>
    <w:rsid w:val="00B27D7D"/>
    <w:rsid w:val="00B27DDE"/>
    <w:rsid w:val="00B310FF"/>
    <w:rsid w:val="00B31C49"/>
    <w:rsid w:val="00B31ED2"/>
    <w:rsid w:val="00B337B8"/>
    <w:rsid w:val="00B35307"/>
    <w:rsid w:val="00B35885"/>
    <w:rsid w:val="00B35C01"/>
    <w:rsid w:val="00B3656D"/>
    <w:rsid w:val="00B36DEA"/>
    <w:rsid w:val="00B40481"/>
    <w:rsid w:val="00B40638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43A0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22E2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07DFE"/>
    <w:rsid w:val="00D10D48"/>
    <w:rsid w:val="00D123EB"/>
    <w:rsid w:val="00D132F6"/>
    <w:rsid w:val="00D1385F"/>
    <w:rsid w:val="00D139B8"/>
    <w:rsid w:val="00D13A3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69B4"/>
    <w:rsid w:val="00D27577"/>
    <w:rsid w:val="00D27DD5"/>
    <w:rsid w:val="00D30584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401A0"/>
    <w:rsid w:val="00E41B6F"/>
    <w:rsid w:val="00E4207F"/>
    <w:rsid w:val="00E42AF0"/>
    <w:rsid w:val="00E43078"/>
    <w:rsid w:val="00E4311C"/>
    <w:rsid w:val="00E438EA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70FA"/>
    <w:rsid w:val="00F47CD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70</cp:revision>
  <cp:lastPrinted>2022-05-25T01:32:00Z</cp:lastPrinted>
  <dcterms:created xsi:type="dcterms:W3CDTF">2021-12-01T08:31:00Z</dcterms:created>
  <dcterms:modified xsi:type="dcterms:W3CDTF">2022-05-25T01:33:00Z</dcterms:modified>
</cp:coreProperties>
</file>